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61E" w:rsidRPr="00257F1B" w:rsidRDefault="00EA561E" w:rsidP="00EA56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57F1B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АРОТКАЯ  АНАТАЦЫЯ</w:t>
      </w:r>
    </w:p>
    <w:p w:rsidR="00EA561E" w:rsidRDefault="00EA561E" w:rsidP="00EA56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bookmarkStart w:id="0" w:name="_GoBack"/>
      <w:r>
        <w:rPr>
          <w:rFonts w:ascii="Times New Roman" w:hAnsi="Times New Roman" w:cs="Times New Roman"/>
          <w:b/>
          <w:sz w:val="24"/>
          <w:szCs w:val="24"/>
          <w:lang w:val="ru-RU"/>
        </w:rPr>
        <w:t>Гісторыя дзяржавы і права Рэспублікі Беларусь і замежных краін</w:t>
      </w:r>
      <w:r w:rsidRPr="00257F1B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  <w:bookmarkEnd w:id="0"/>
    </w:p>
    <w:p w:rsidR="00EA561E" w:rsidRPr="00257F1B" w:rsidRDefault="00EA561E" w:rsidP="00EA561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286"/>
        <w:gridCol w:w="5729"/>
      </w:tblGrid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402" w:type="dxa"/>
          </w:tcPr>
          <w:p w:rsidR="00EA561E" w:rsidRPr="003A5796" w:rsidRDefault="00EA561E" w:rsidP="00EA56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спецыялізаванага модуля</w:t>
            </w:r>
            <w:r w:rsidRPr="003A5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61" w:type="dxa"/>
          </w:tcPr>
          <w:p w:rsidR="00EA561E" w:rsidRPr="00F86422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Сацыяльна-гуманітарны модуль 1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402" w:type="dxa"/>
          </w:tcPr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</w:t>
            </w:r>
            <w:r w:rsidR="00A0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ыяльнасць</w:t>
            </w:r>
          </w:p>
        </w:tc>
        <w:tc>
          <w:tcPr>
            <w:tcW w:w="6061" w:type="dxa"/>
          </w:tcPr>
          <w:p w:rsidR="00EA561E" w:rsidRPr="003A5796" w:rsidRDefault="00EA561E" w:rsidP="002B40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06867">
              <w:rPr>
                <w:rFonts w:ascii="Times New Roman" w:hAnsi="Times New Roman" w:cs="Times New Roman"/>
                <w:sz w:val="24"/>
                <w:szCs w:val="24"/>
              </w:rPr>
              <w:t>-05-0421-02 «Міжнароднае права</w:t>
            </w:r>
            <w:r w:rsidRPr="00814D7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02" w:type="dxa"/>
          </w:tcPr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Курс </w:t>
            </w:r>
            <w:r w:rsidR="00A0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навучання</w:t>
            </w:r>
          </w:p>
        </w:tc>
        <w:tc>
          <w:tcPr>
            <w:tcW w:w="6061" w:type="dxa"/>
          </w:tcPr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402" w:type="dxa"/>
          </w:tcPr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Семестр </w:t>
            </w:r>
            <w:r w:rsidR="00A0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навучання</w:t>
            </w:r>
          </w:p>
        </w:tc>
        <w:tc>
          <w:tcPr>
            <w:tcW w:w="6061" w:type="dxa"/>
          </w:tcPr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3402" w:type="dxa"/>
          </w:tcPr>
          <w:p w:rsidR="00EA561E" w:rsidRPr="003A5796" w:rsidRDefault="00A06867" w:rsidP="00A06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Працаёмкасць у заліковых адзінках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061" w:type="dxa"/>
          </w:tcPr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3402" w:type="dxa"/>
          </w:tcPr>
          <w:p w:rsidR="00EA561E" w:rsidRPr="003A5796" w:rsidRDefault="00EA561E" w:rsidP="00A06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</w:t>
            </w:r>
            <w:r w:rsidR="00A0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упень, званне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A0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прозвішча, імя, імя па бацьку выкладчыка</w:t>
            </w:r>
          </w:p>
        </w:tc>
        <w:tc>
          <w:tcPr>
            <w:tcW w:w="6061" w:type="dxa"/>
          </w:tcPr>
          <w:p w:rsidR="00EA561E" w:rsidRPr="003A5796" w:rsidRDefault="00A06867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Старшы выкладчык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A0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зёміна 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лена </w:t>
            </w:r>
            <w:r w:rsidR="00A068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Яўгеньеўна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3402" w:type="dxa"/>
          </w:tcPr>
          <w:p w:rsidR="00EA561E" w:rsidRPr="003A5796" w:rsidRDefault="00BB17F3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Мэта дысцыплі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</w:t>
            </w:r>
          </w:p>
        </w:tc>
        <w:tc>
          <w:tcPr>
            <w:tcW w:w="6061" w:type="dxa"/>
          </w:tcPr>
          <w:p w:rsidR="00EA561E" w:rsidRPr="003A5796" w:rsidRDefault="00872B98" w:rsidP="00872B9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4"/>
                <w:sz w:val="24"/>
                <w:szCs w:val="24"/>
                <w:lang w:val="ru-RU"/>
              </w:rPr>
              <w:t>Фарміраванне прадстаўлення аб храналагічнай паслядоўнасці і этапах развіцця беларускай дзяржаўнасці і знаемства с палітычным і прававым вопытам замежных краін, якія аказалі найбольшы ўплыў на развіццё дзяржаўнасці і права. А таксама вывучэнне асаблівасцей развіцця права і функцыянавання дзяржаўных органаў улады, судовых устаноў у Рэспубліцы Беларусь і ў замежных краінах.</w:t>
            </w:r>
            <w:r w:rsidR="00EA561E" w:rsidRPr="00691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7E0B42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561E" w:rsidRPr="003A57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A561E" w:rsidRPr="003A57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EA561E" w:rsidRPr="00713487" w:rsidRDefault="00BB17F3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Перарэквізі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</w:t>
            </w:r>
          </w:p>
        </w:tc>
        <w:tc>
          <w:tcPr>
            <w:tcW w:w="6061" w:type="dxa"/>
          </w:tcPr>
          <w:p w:rsidR="00EA561E" w:rsidRPr="008F3B80" w:rsidRDefault="008F3B80" w:rsidP="008F3B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3B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Гісторыя дзяржавы і права Рэспублікі Беларусь і замежных краін 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3402" w:type="dxa"/>
          </w:tcPr>
          <w:p w:rsidR="00EA561E" w:rsidRPr="003A5796" w:rsidRDefault="00BB17F3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Змест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дысцыплі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</w:t>
            </w:r>
          </w:p>
        </w:tc>
        <w:tc>
          <w:tcPr>
            <w:tcW w:w="6061" w:type="dxa"/>
          </w:tcPr>
          <w:p w:rsidR="007E0B42" w:rsidRDefault="00EA561E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>Разд</w:t>
            </w:r>
            <w:r w:rsidR="007E0B42">
              <w:rPr>
                <w:rFonts w:ascii="Times New Roman" w:hAnsi="Times New Roman" w:cs="Times New Roman"/>
                <w:sz w:val="24"/>
              </w:rPr>
              <w:t>з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ел 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7E0B42">
              <w:rPr>
                <w:rFonts w:ascii="Times New Roman" w:hAnsi="Times New Roman" w:cs="Times New Roman"/>
                <w:sz w:val="24"/>
              </w:rPr>
              <w:t>Дзяржава і права Старажытнага свету і ранніх феадальных дзяржаў-княстваў.</w:t>
            </w:r>
          </w:p>
          <w:p w:rsidR="00EA561E" w:rsidRPr="007E0B42" w:rsidRDefault="00EA561E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>Разд</w:t>
            </w:r>
            <w:r w:rsidR="007E0B42">
              <w:rPr>
                <w:rFonts w:ascii="Times New Roman" w:hAnsi="Times New Roman" w:cs="Times New Roman"/>
                <w:sz w:val="24"/>
              </w:rPr>
              <w:t>з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ел 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II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7E0B42">
              <w:rPr>
                <w:rFonts w:ascii="Times New Roman" w:hAnsi="Times New Roman" w:cs="Times New Roman"/>
                <w:sz w:val="24"/>
              </w:rPr>
              <w:t>Дзяржава і права ў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 С</w:t>
            </w:r>
            <w:r w:rsidR="007E0B42">
              <w:rPr>
                <w:rFonts w:ascii="Times New Roman" w:hAnsi="Times New Roman" w:cs="Times New Roman"/>
                <w:sz w:val="24"/>
              </w:rPr>
              <w:t>ярэднявечча.</w:t>
            </w:r>
          </w:p>
          <w:p w:rsidR="00EA561E" w:rsidRPr="00B90589" w:rsidRDefault="007E0B42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Дзяржава і права Вялікага княства Літоўскага </w:t>
            </w:r>
            <w:r w:rsidR="00EA561E" w:rsidRPr="00B90589">
              <w:rPr>
                <w:rFonts w:ascii="Times New Roman" w:hAnsi="Times New Roman" w:cs="Times New Roman"/>
                <w:sz w:val="24"/>
              </w:rPr>
              <w:t>(</w:t>
            </w:r>
            <w:r w:rsidR="00EA561E" w:rsidRPr="00B90589">
              <w:rPr>
                <w:rFonts w:ascii="Times New Roman" w:hAnsi="Times New Roman" w:cs="Times New Roman"/>
                <w:sz w:val="24"/>
                <w:lang w:val="en-US"/>
              </w:rPr>
              <w:t>XIII</w:t>
            </w:r>
            <w:r w:rsidR="00EA561E" w:rsidRPr="00B90589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EA561E" w:rsidRPr="00B90589">
              <w:rPr>
                <w:rFonts w:ascii="Times New Roman" w:hAnsi="Times New Roman" w:cs="Times New Roman"/>
                <w:sz w:val="24"/>
                <w:lang w:val="en-US"/>
              </w:rPr>
              <w:t>XVI</w:t>
            </w:r>
            <w:r w:rsidR="00EA561E" w:rsidRPr="00B9058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ст</w:t>
            </w:r>
            <w:r w:rsidR="00EA561E" w:rsidRPr="00B90589">
              <w:rPr>
                <w:rFonts w:ascii="Times New Roman" w:hAnsi="Times New Roman" w:cs="Times New Roman"/>
                <w:sz w:val="24"/>
              </w:rPr>
              <w:t>.).</w:t>
            </w:r>
          </w:p>
          <w:p w:rsidR="00EA561E" w:rsidRPr="00B90589" w:rsidRDefault="007E0B42" w:rsidP="002B40B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Дзяржава і права 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ярэдневяковай Русі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561E" w:rsidRPr="00B90589" w:rsidRDefault="007E0B42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Маскоўская (Расійская) </w:t>
            </w:r>
            <w:r>
              <w:rPr>
                <w:rFonts w:ascii="Times New Roman" w:hAnsi="Times New Roman" w:cs="Times New Roman"/>
                <w:sz w:val="24"/>
              </w:rPr>
              <w:t>азяржава і права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ў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 X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першай палов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XVII ст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561E" w:rsidRPr="00B90589" w:rsidRDefault="00EA561E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>Разд</w:t>
            </w:r>
            <w:r w:rsidR="007E0B4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ел III. </w:t>
            </w:r>
            <w:r w:rsidR="007E0B42">
              <w:rPr>
                <w:rFonts w:ascii="Times New Roman" w:hAnsi="Times New Roman" w:cs="Times New Roman"/>
                <w:sz w:val="24"/>
              </w:rPr>
              <w:t>Дзяржава і права ў</w:t>
            </w:r>
            <w:r w:rsidR="007E0B42">
              <w:rPr>
                <w:rFonts w:ascii="Times New Roman" w:hAnsi="Times New Roman" w:cs="Times New Roman"/>
                <w:sz w:val="24"/>
                <w:szCs w:val="24"/>
              </w:rPr>
              <w:t xml:space="preserve"> Новы час</w:t>
            </w:r>
            <w:r w:rsidRPr="00B905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A561E" w:rsidRPr="00B90589" w:rsidRDefault="007E0B42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Дзяржава і 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Беларусі ў складзе Рэчы Паспалітай і Расійскай імперыі (канец XVI – пачатак XX ст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EA561E" w:rsidRPr="00B90589" w:rsidRDefault="002334D7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Расійская дзяржава і права ў Новы час.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561E" w:rsidRPr="00B90589" w:rsidRDefault="00EA561E" w:rsidP="002B40B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B90589">
              <w:rPr>
                <w:rFonts w:ascii="Times New Roman" w:hAnsi="Times New Roman" w:cs="Times New Roman"/>
                <w:sz w:val="24"/>
              </w:rPr>
              <w:t>Разд</w:t>
            </w:r>
            <w:r w:rsidR="003C79DD">
              <w:rPr>
                <w:rFonts w:ascii="Times New Roman" w:hAnsi="Times New Roman" w:cs="Times New Roman"/>
                <w:sz w:val="24"/>
              </w:rPr>
              <w:t>з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ел </w:t>
            </w:r>
            <w:r w:rsidRPr="00B90589">
              <w:rPr>
                <w:rFonts w:ascii="Times New Roman" w:hAnsi="Times New Roman" w:cs="Times New Roman"/>
                <w:sz w:val="24"/>
                <w:lang w:val="en-US"/>
              </w:rPr>
              <w:t>IV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3C79DD">
              <w:rPr>
                <w:rFonts w:ascii="Times New Roman" w:hAnsi="Times New Roman" w:cs="Times New Roman"/>
                <w:sz w:val="24"/>
              </w:rPr>
              <w:t>Дзяржава і права ў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C79DD">
              <w:rPr>
                <w:rFonts w:ascii="Times New Roman" w:hAnsi="Times New Roman" w:cs="Times New Roman"/>
                <w:sz w:val="24"/>
              </w:rPr>
              <w:t>Навейшы</w:t>
            </w:r>
            <w:r w:rsidRPr="00B9058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C79DD">
              <w:rPr>
                <w:rFonts w:ascii="Times New Roman" w:hAnsi="Times New Roman" w:cs="Times New Roman"/>
                <w:sz w:val="24"/>
              </w:rPr>
              <w:t>час</w:t>
            </w:r>
            <w:r w:rsidRPr="00B90589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EA561E" w:rsidRPr="00B90589" w:rsidRDefault="003C79DD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Дзяржава і 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Беларусі ў перыя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адраджэння беларуска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дзяржаўнасці 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(1917—1920 гг).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Дзяржаўна-прававое развіцце Беларускай ССР в 20—30-я гг. XX ст. і пасляваенны перыя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(другая палова 40-х – першая палова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 xml:space="preserve"> 80-х гг. 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</w:t>
            </w:r>
            <w:r w:rsidR="00EA561E" w:rsidRPr="00B90589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EA561E" w:rsidRDefault="00B922D1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Дзяржава і права 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Рэ</w:t>
            </w:r>
            <w:r w:rsidR="00EA561E" w:rsidRPr="00B905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спубл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ікі</w:t>
            </w:r>
            <w:r w:rsidR="00EA561E" w:rsidRPr="00B9058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Беларусь 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ў канцы</w:t>
            </w:r>
            <w:r w:rsidR="00EA561E" w:rsidRPr="00B905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A561E" w:rsidRPr="00B90589"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– пачатку</w:t>
            </w:r>
            <w:r w:rsidR="00EA561E" w:rsidRPr="00B905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EA561E" w:rsidRPr="00B90589">
              <w:rPr>
                <w:rFonts w:ascii="Times New Roman" w:hAnsi="Times New Roman" w:cs="Times New Roman"/>
                <w:spacing w:val="1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ст. і ў перыяд кардынальных рэформ 90 х гадоў ХХ ст</w:t>
            </w:r>
            <w:r w:rsidR="00EA561E" w:rsidRPr="00B9058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="00EA561E" w:rsidRPr="00B90589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Дзяржава і права Германіі ў Навейшы час</w:t>
            </w:r>
            <w:r w:rsidR="00EA561E" w:rsidRPr="00B9058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Дзяржава і права Францыі ў Навейшы час</w:t>
            </w:r>
            <w:r w:rsidR="00EA561E" w:rsidRPr="00B90589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r w:rsidR="00EA561E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:rsidR="00EA561E" w:rsidRPr="00B90589" w:rsidRDefault="007D1EF1" w:rsidP="002B40B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Дзяржава і права Веліка</w:t>
            </w:r>
            <w:r w:rsidR="00EA561E" w:rsidRPr="00B90589">
              <w:rPr>
                <w:rFonts w:ascii="Times New Roman" w:hAnsi="Times New Roman" w:cs="Times New Roman"/>
                <w:sz w:val="24"/>
              </w:rPr>
              <w:t>бр</w:t>
            </w:r>
            <w:r>
              <w:rPr>
                <w:rFonts w:ascii="Times New Roman" w:hAnsi="Times New Roman" w:cs="Times New Roman"/>
                <w:sz w:val="24"/>
              </w:rPr>
              <w:t>ытаніі ў Навейшы час</w:t>
            </w:r>
            <w:r w:rsidR="00EA561E" w:rsidRPr="00B90589">
              <w:rPr>
                <w:rFonts w:ascii="Times New Roman" w:hAnsi="Times New Roman" w:cs="Times New Roman"/>
                <w:sz w:val="24"/>
              </w:rPr>
              <w:t>.</w:t>
            </w:r>
          </w:p>
          <w:p w:rsidR="00EA561E" w:rsidRPr="00B90589" w:rsidRDefault="007D1EF1" w:rsidP="007D1EF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Дзяржава і права Злучаных Штатаў Амерыкі ў Навейшы час</w:t>
            </w:r>
            <w:r w:rsidR="00EA561E" w:rsidRPr="00B90589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3402" w:type="dxa"/>
          </w:tcPr>
          <w:p w:rsidR="00BB17F3" w:rsidRPr="003A5796" w:rsidRDefault="00BB17F3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Рэкамендуемая літаратура</w:t>
            </w:r>
          </w:p>
        </w:tc>
        <w:tc>
          <w:tcPr>
            <w:tcW w:w="6061" w:type="dxa"/>
          </w:tcPr>
          <w:p w:rsidR="00EA561E" w:rsidRPr="00760E90" w:rsidRDefault="00EA561E" w:rsidP="002B40B2">
            <w:pPr>
              <w:pStyle w:val="1"/>
              <w:keepNext w:val="0"/>
              <w:keepLines w:val="0"/>
              <w:spacing w:before="0"/>
              <w:ind w:left="284" w:hanging="284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/>
              </w:rPr>
              <w:t>1.</w:t>
            </w:r>
            <w:r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Аргучинцев, Г. К.</w:t>
            </w:r>
            <w:r w:rsidRPr="00760E90">
              <w:rPr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3"/>
                <w:rFonts w:ascii="Times New Roman" w:hAnsi="Times New Roman"/>
                <w:b w:val="0"/>
                <w:color w:val="auto"/>
                <w:sz w:val="24"/>
                <w:szCs w:val="24"/>
              </w:rPr>
              <w:t>История государства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и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3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права </w:t>
            </w:r>
            <w:r w:rsidRPr="00760E90">
              <w:rPr>
                <w:rStyle w:val="a3"/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Республики Беларусь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.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В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3"/>
                <w:rFonts w:ascii="Times New Roman" w:hAnsi="Times New Roman"/>
                <w:b w:val="0"/>
                <w:color w:val="auto"/>
                <w:sz w:val="24"/>
                <w:szCs w:val="24"/>
              </w:rPr>
              <w:t>вопросах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и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3"/>
                <w:rFonts w:ascii="Times New Roman" w:hAnsi="Times New Roman"/>
                <w:b w:val="0"/>
                <w:color w:val="auto"/>
                <w:sz w:val="24"/>
                <w:szCs w:val="24"/>
              </w:rPr>
              <w:t>ответах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.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Г.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Pr="00760E90">
              <w:rPr>
                <w:rStyle w:val="a3"/>
                <w:rFonts w:ascii="Times New Roman" w:hAnsi="Times New Roman"/>
                <w:b w:val="0"/>
                <w:color w:val="auto"/>
                <w:sz w:val="24"/>
                <w:szCs w:val="24"/>
              </w:rPr>
              <w:t>Аргучинцев</w:t>
            </w:r>
            <w:r w:rsidRPr="00760E90">
              <w:rPr>
                <w:rStyle w:val="st"/>
                <w:rFonts w:ascii="Times New Roman" w:hAnsi="Times New Roman"/>
                <w:b w:val="0"/>
                <w:i/>
                <w:color w:val="auto"/>
                <w:sz w:val="24"/>
                <w:szCs w:val="24"/>
              </w:rPr>
              <w:t xml:space="preserve">,  </w:t>
            </w:r>
            <w:r w:rsidRPr="00760E90">
              <w:rPr>
                <w:rStyle w:val="st"/>
                <w:rFonts w:ascii="Times New Roman" w:hAnsi="Times New Roman"/>
                <w:b w:val="0"/>
                <w:color w:val="auto"/>
                <w:sz w:val="24"/>
                <w:szCs w:val="24"/>
              </w:rPr>
              <w:t>Н. Ильинский.</w:t>
            </w:r>
            <w:r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— Минск: Амалфея, 2019. —216 с.</w:t>
            </w:r>
          </w:p>
          <w:p w:rsidR="00EA561E" w:rsidRPr="00760E90" w:rsidRDefault="00EA561E" w:rsidP="002B40B2">
            <w:pPr>
              <w:pStyle w:val="1"/>
              <w:keepNext w:val="0"/>
              <w:keepLines w:val="0"/>
              <w:spacing w:before="0"/>
              <w:ind w:left="284" w:hanging="284"/>
              <w:jc w:val="both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ru-RU"/>
              </w:rPr>
              <w:t>2</w:t>
            </w:r>
            <w:r w:rsidRPr="00760E9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. Аргучинцев, Г. К. История государства и права Беларуси: учебное пособие для студентов специальности «Правоведение». — Минск: Амалфея, 2019. — 380 с.</w:t>
            </w:r>
          </w:p>
          <w:p w:rsidR="00EA561E" w:rsidRPr="0052622F" w:rsidRDefault="00EA561E" w:rsidP="002B40B2">
            <w:p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3</w:t>
            </w:r>
            <w:r w:rsidRPr="00760E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Довнар, Т. И. История государства и права Беларуси: учебное пособие для студентов учреждений высшего образования по специальностям "Правоведение", "Экономическое право", "Политология (по направлениям)", "Международное право" / Т. И. Довнар, Е. И. Орловская. - 2-е изд., стереотипное. - Минск: Издательский центр БГУ, 2020. - 191 с. </w:t>
            </w:r>
          </w:p>
          <w:p w:rsidR="00EA561E" w:rsidRPr="00760E90" w:rsidRDefault="00EA561E" w:rsidP="002B40B2">
            <w:pPr>
              <w:spacing w:after="0" w:line="241" w:lineRule="auto"/>
              <w:ind w:left="246" w:hanging="24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2622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4.</w:t>
            </w:r>
            <w:r w:rsidRPr="00760E9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Pr="00760E90">
              <w:rPr>
                <w:rFonts w:ascii="Times New Roman" w:hAnsi="Times New Roman" w:cs="Times New Roman"/>
                <w:bCs/>
                <w:sz w:val="24"/>
                <w:szCs w:val="24"/>
              </w:rPr>
              <w:t>Вологдин, А.А. История государства и права зарубежных стран: учеб. и практикум для академ. бакалавриата: для студ. высших учеб. заведений, обуч. по юрид. направл.  и спец.: в 2 т. / А.А. Вологдин. – 5-е изд., исправл. и доп. – М.: Юрайт, 2019.</w:t>
            </w:r>
          </w:p>
          <w:p w:rsidR="00EA561E" w:rsidRPr="0052622F" w:rsidRDefault="00EA561E" w:rsidP="00EA561E">
            <w:pPr>
              <w:pStyle w:val="a4"/>
              <w:numPr>
                <w:ilvl w:val="0"/>
                <w:numId w:val="1"/>
              </w:numPr>
              <w:spacing w:after="0" w:line="241" w:lineRule="auto"/>
              <w:ind w:left="245" w:hanging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22F">
              <w:rPr>
                <w:rFonts w:ascii="Times New Roman" w:hAnsi="Times New Roman" w:cs="Times New Roman"/>
                <w:sz w:val="24"/>
                <w:szCs w:val="24"/>
              </w:rPr>
              <w:t xml:space="preserve">История государства и права зарубежных стран: учеб.: в 2 т. – Том 1: Древний мир и Средние века / Н.А. Крашенинникова, О.Л. Лысенко, В.А. Савельев и др.; отв. ред. Н.А. Крашенинникова, О.А. Жидков. – 3-е изд., перераб. и доп. – М.: Норма: Инфра-М, 2018. – 720 с.; Т.2: Современная эпоха / </w:t>
            </w:r>
            <w:r w:rsidRPr="005262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Н.А. Крашенинникова, Л.М. Гудошников, О.А. Жидков и др.;</w:t>
            </w:r>
            <w:r w:rsidRPr="0052622F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52622F">
              <w:rPr>
                <w:rFonts w:ascii="Times New Roman" w:hAnsi="Times New Roman" w:cs="Times New Roman"/>
                <w:sz w:val="24"/>
                <w:szCs w:val="24"/>
              </w:rPr>
              <w:t xml:space="preserve">отв. ред. Н.А. Крашенинникова. – 3е изд., перераб. и доп. – </w:t>
            </w:r>
            <w:r w:rsidRPr="0052622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М.: Норма: Инфра-М, 2019. – 816 с.</w:t>
            </w:r>
          </w:p>
          <w:p w:rsidR="00EA561E" w:rsidRPr="00760E90" w:rsidRDefault="00EA561E" w:rsidP="002B40B2">
            <w:pPr>
              <w:spacing w:after="0" w:line="241" w:lineRule="auto"/>
              <w:ind w:left="246" w:hanging="246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 </w:t>
            </w:r>
            <w:r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Егоров, С.А. История государства и права России: в 2 ч.: учеб. и практикум для академич. бакалавриата / С.А. Егоров, А.Б. Иванов; под общ. ред. В.Н. Карташова. – Часть 1. </w:t>
            </w:r>
            <w:r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– первая половина </w:t>
            </w:r>
            <w:r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века. – 2-е изд. – М.: Юрайт, 2019. – 345 с.; Часть 2. Вторая половина </w:t>
            </w:r>
            <w:r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– начало </w:t>
            </w:r>
            <w:r w:rsidRPr="00760E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760E90">
              <w:rPr>
                <w:rFonts w:ascii="Times New Roman" w:hAnsi="Times New Roman" w:cs="Times New Roman"/>
                <w:sz w:val="24"/>
                <w:szCs w:val="24"/>
              </w:rPr>
              <w:t xml:space="preserve"> в. – 2-е изд. – М.: Юрайт, 2019. – 309 с.  </w:t>
            </w:r>
          </w:p>
          <w:p w:rsidR="00EA561E" w:rsidRPr="004032FD" w:rsidRDefault="00EA561E" w:rsidP="002B40B2">
            <w:pPr>
              <w:spacing w:after="0" w:line="241" w:lineRule="auto"/>
              <w:ind w:left="246" w:hanging="246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760E90">
              <w:rPr>
                <w:rFonts w:ascii="Times New Roman" w:hAnsi="Times New Roman" w:cs="Times New Roman"/>
                <w:sz w:val="24"/>
                <w:szCs w:val="24"/>
              </w:rPr>
              <w:t>.  Исаев, И.А. История государства и права России: учеб. / И.А. Исаев. – 4-е изд. – М.: Норма, 2019. – 800 с.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11.</w:t>
            </w:r>
          </w:p>
        </w:tc>
        <w:tc>
          <w:tcPr>
            <w:tcW w:w="3402" w:type="dxa"/>
          </w:tcPr>
          <w:p w:rsidR="00EA561E" w:rsidRPr="003A5796" w:rsidRDefault="007F0A95" w:rsidP="007F0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выкладання</w:t>
            </w:r>
          </w:p>
        </w:tc>
        <w:tc>
          <w:tcPr>
            <w:tcW w:w="6061" w:type="dxa"/>
          </w:tcPr>
          <w:p w:rsidR="00EA561E" w:rsidRPr="003A5796" w:rsidRDefault="0075240A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Праблемны, назіральны, аналіза канкрэтных сітуацый (кейс-метад), эўрыстычны, даследчы, часткова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шукавы</w:t>
            </w:r>
          </w:p>
        </w:tc>
      </w:tr>
      <w:tr w:rsidR="007E0B42" w:rsidRPr="003A5796" w:rsidTr="002B40B2">
        <w:tc>
          <w:tcPr>
            <w:tcW w:w="675" w:type="dxa"/>
          </w:tcPr>
          <w:p w:rsidR="00EA561E" w:rsidRPr="003A5796" w:rsidRDefault="00EA561E" w:rsidP="002B40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7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3402" w:type="dxa"/>
          </w:tcPr>
          <w:p w:rsidR="00EA561E" w:rsidRPr="003A5796" w:rsidRDefault="007F0A95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Мова</w:t>
            </w:r>
            <w:r w:rsidR="00EA56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навучання</w:t>
            </w:r>
          </w:p>
        </w:tc>
        <w:tc>
          <w:tcPr>
            <w:tcW w:w="6061" w:type="dxa"/>
          </w:tcPr>
          <w:p w:rsidR="00EA561E" w:rsidRPr="003A5796" w:rsidRDefault="00EA561E" w:rsidP="002B40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</w:t>
            </w:r>
            <w:r w:rsidR="007524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кая</w:t>
            </w:r>
          </w:p>
        </w:tc>
      </w:tr>
    </w:tbl>
    <w:p w:rsidR="00EA561E" w:rsidRDefault="00EA561E" w:rsidP="00EA561E"/>
    <w:p w:rsidR="00A27058" w:rsidRDefault="00A27058"/>
    <w:sectPr w:rsidR="00A27058" w:rsidSect="00B15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34B7"/>
    <w:multiLevelType w:val="hybridMultilevel"/>
    <w:tmpl w:val="E234696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61E"/>
    <w:rsid w:val="00136124"/>
    <w:rsid w:val="002334D7"/>
    <w:rsid w:val="003C79DD"/>
    <w:rsid w:val="00684955"/>
    <w:rsid w:val="0075240A"/>
    <w:rsid w:val="007D1EF1"/>
    <w:rsid w:val="007E0B42"/>
    <w:rsid w:val="007F0A95"/>
    <w:rsid w:val="00872B98"/>
    <w:rsid w:val="008F3B80"/>
    <w:rsid w:val="00A034A4"/>
    <w:rsid w:val="00A06867"/>
    <w:rsid w:val="00A27058"/>
    <w:rsid w:val="00B922D1"/>
    <w:rsid w:val="00BB17F3"/>
    <w:rsid w:val="00EA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F3EC21-98B7-4634-B3F9-263B0F53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A561E"/>
    <w:rPr>
      <w:rFonts w:ascii="Calibri" w:eastAsia="Calibri" w:hAnsi="Calibri" w:cs="Calibri"/>
      <w:lang w:val="be-BY"/>
    </w:rPr>
  </w:style>
  <w:style w:type="paragraph" w:styleId="1">
    <w:name w:val="heading 1"/>
    <w:basedOn w:val="a"/>
    <w:next w:val="a"/>
    <w:link w:val="10"/>
    <w:uiPriority w:val="9"/>
    <w:qFormat/>
    <w:rsid w:val="00EA561E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61E"/>
    <w:rPr>
      <w:rFonts w:ascii="Cambria" w:eastAsia="Times New Roman" w:hAnsi="Cambria" w:cs="Times New Roman"/>
      <w:b/>
      <w:bCs/>
      <w:color w:val="365F91"/>
      <w:sz w:val="28"/>
      <w:szCs w:val="28"/>
      <w:lang w:val="be-BY"/>
    </w:rPr>
  </w:style>
  <w:style w:type="character" w:styleId="a3">
    <w:name w:val="Emphasis"/>
    <w:uiPriority w:val="20"/>
    <w:qFormat/>
    <w:rsid w:val="00EA561E"/>
    <w:rPr>
      <w:i/>
      <w:iCs/>
    </w:rPr>
  </w:style>
  <w:style w:type="character" w:customStyle="1" w:styleId="st">
    <w:name w:val="st"/>
    <w:basedOn w:val="a0"/>
    <w:rsid w:val="00EA561E"/>
  </w:style>
  <w:style w:type="character" w:customStyle="1" w:styleId="apple-converted-space">
    <w:name w:val="apple-converted-space"/>
    <w:basedOn w:val="a0"/>
    <w:rsid w:val="00EA561E"/>
  </w:style>
  <w:style w:type="paragraph" w:styleId="a4">
    <w:name w:val="List Paragraph"/>
    <w:basedOn w:val="a"/>
    <w:uiPriority w:val="34"/>
    <w:qFormat/>
    <w:rsid w:val="00EA56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Методист</cp:lastModifiedBy>
  <cp:revision>2</cp:revision>
  <dcterms:created xsi:type="dcterms:W3CDTF">2023-10-16T13:50:00Z</dcterms:created>
  <dcterms:modified xsi:type="dcterms:W3CDTF">2023-10-16T13:50:00Z</dcterms:modified>
</cp:coreProperties>
</file>